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3/</w:t>
      </w:r>
      <w:r w:rsidR="00BD4C9C">
        <w:rPr>
          <w:rFonts w:ascii="Times New Roman" w:eastAsia="Times New Roman" w:hAnsi="Times New Roman" w:cs="Times New Roman"/>
          <w:sz w:val="24"/>
          <w:szCs w:val="24"/>
          <w:lang w:eastAsia="pl-PL"/>
        </w:rPr>
        <w:t>/RDN/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Dyscypliny Nauki o polityce i administracji</w:t>
      </w:r>
    </w:p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 Gdańskiego</w:t>
      </w:r>
    </w:p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grudnia 2019 r.</w:t>
      </w:r>
    </w:p>
    <w:p w:rsidR="008D5498" w:rsidRDefault="008D5498" w:rsidP="008D5498">
      <w:pPr>
        <w:jc w:val="center"/>
        <w:rPr>
          <w:sz w:val="24"/>
          <w:szCs w:val="24"/>
        </w:rPr>
      </w:pPr>
    </w:p>
    <w:p w:rsidR="008D5498" w:rsidRDefault="008D5498" w:rsidP="008D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wyznaczenia promotora sprawującego opiekę naukową nad przygotowaniem rozprawy doktorskiej mgra Emila Kwidzińskiego</w:t>
      </w:r>
    </w:p>
    <w:p w:rsidR="008D5498" w:rsidRDefault="008D5498" w:rsidP="008D5498">
      <w:pPr>
        <w:jc w:val="center"/>
      </w:pPr>
    </w:p>
    <w:p w:rsidR="008D5498" w:rsidRDefault="008D5498" w:rsidP="008D5498">
      <w:pPr>
        <w:jc w:val="center"/>
      </w:pPr>
    </w:p>
    <w:p w:rsidR="008D5498" w:rsidRDefault="008D5498" w:rsidP="008D5498">
      <w:pPr>
        <w:jc w:val="both"/>
      </w:pPr>
    </w:p>
    <w:p w:rsidR="008D5498" w:rsidRDefault="008D5498" w:rsidP="008D5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Dyscypliny Nauki o polityce i administracji Uniwersytetu Gdańskiego, w głosowaniu tajnym wyznaczyła prof. dra hab. Bogdana Chrzanowskiego jako promotora sprawującego opiekę naukową nad przygotowaniem rozprawy </w:t>
      </w:r>
      <w:r w:rsidR="006D5EA9">
        <w:rPr>
          <w:rFonts w:ascii="Times New Roman" w:hAnsi="Times New Roman" w:cs="Times New Roman"/>
          <w:sz w:val="24"/>
          <w:szCs w:val="24"/>
        </w:rPr>
        <w:t xml:space="preserve">mgra Emila Kwidzińskiego doktorskiej </w:t>
      </w:r>
      <w:r w:rsidR="00F84A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D5EA9">
        <w:rPr>
          <w:rFonts w:ascii="Times New Roman" w:hAnsi="Times New Roman" w:cs="Times New Roman"/>
          <w:sz w:val="24"/>
          <w:szCs w:val="24"/>
        </w:rPr>
        <w:t>w dyscyplinie nauki o polityce i administracji.</w:t>
      </w:r>
    </w:p>
    <w:p w:rsidR="00B85768" w:rsidRDefault="00B85768" w:rsidP="00B85768">
      <w:pPr>
        <w:spacing w:after="0" w:line="240" w:lineRule="auto"/>
        <w:ind w:left="3540"/>
        <w:jc w:val="center"/>
      </w:pPr>
      <w:bookmarkStart w:id="0" w:name="_GoBack"/>
      <w:bookmarkEnd w:id="0"/>
    </w:p>
    <w:p w:rsidR="00B85768" w:rsidRDefault="00B85768" w:rsidP="00B85768">
      <w:pPr>
        <w:spacing w:after="0" w:line="240" w:lineRule="auto"/>
        <w:ind w:left="3540"/>
        <w:jc w:val="center"/>
      </w:pPr>
    </w:p>
    <w:p w:rsidR="00B85768" w:rsidRDefault="00B85768" w:rsidP="00B85768">
      <w:pPr>
        <w:spacing w:after="0" w:line="240" w:lineRule="auto"/>
        <w:ind w:left="3540"/>
        <w:jc w:val="center"/>
      </w:pPr>
      <w:r>
        <w:t>Przewodniczący</w:t>
      </w:r>
    </w:p>
    <w:p w:rsidR="00B85768" w:rsidRDefault="00B85768" w:rsidP="00B85768">
      <w:pPr>
        <w:spacing w:after="0" w:line="240" w:lineRule="auto"/>
        <w:ind w:left="3540"/>
        <w:jc w:val="center"/>
      </w:pPr>
      <w:r>
        <w:t>Rady Dyscypliny Nauki o Polityce i Administracji</w:t>
      </w:r>
    </w:p>
    <w:p w:rsidR="00B85768" w:rsidRDefault="00B85768" w:rsidP="00B85768">
      <w:pPr>
        <w:spacing w:after="0" w:line="240" w:lineRule="auto"/>
        <w:ind w:left="3540"/>
        <w:jc w:val="center"/>
      </w:pPr>
      <w:r>
        <w:t>Uniwersytet Gdański</w:t>
      </w:r>
    </w:p>
    <w:p w:rsidR="00B85768" w:rsidRDefault="00B85768" w:rsidP="00B85768">
      <w:pPr>
        <w:spacing w:after="0" w:line="240" w:lineRule="auto"/>
        <w:ind w:left="3540"/>
        <w:jc w:val="center"/>
      </w:pPr>
    </w:p>
    <w:p w:rsidR="00B85768" w:rsidRDefault="00B85768" w:rsidP="00B85768">
      <w:pPr>
        <w:spacing w:after="0" w:line="240" w:lineRule="auto"/>
        <w:ind w:left="3540"/>
        <w:jc w:val="center"/>
        <w:rPr>
          <w:i/>
        </w:rPr>
      </w:pPr>
      <w:r>
        <w:rPr>
          <w:i/>
        </w:rPr>
        <w:t>Dr hab. Jarosław Nocoń, prof. UG</w:t>
      </w:r>
    </w:p>
    <w:p w:rsidR="008B1C9F" w:rsidRDefault="008B1C9F"/>
    <w:sectPr w:rsidR="008B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8"/>
    <w:rsid w:val="00384DDB"/>
    <w:rsid w:val="00531938"/>
    <w:rsid w:val="005A7208"/>
    <w:rsid w:val="006D5EA9"/>
    <w:rsid w:val="008B1C9F"/>
    <w:rsid w:val="008D5498"/>
    <w:rsid w:val="00B85768"/>
    <w:rsid w:val="00BD4C9C"/>
    <w:rsid w:val="00DB1A2C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1130"/>
  <w15:chartTrackingRefBased/>
  <w15:docId w15:val="{323EA88C-F98F-4574-9399-2A0680C3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Leokajtis</dc:creator>
  <cp:keywords/>
  <dc:description/>
  <cp:lastModifiedBy>Katarzyna Leokajtis</cp:lastModifiedBy>
  <cp:revision>9</cp:revision>
  <dcterms:created xsi:type="dcterms:W3CDTF">2019-12-06T11:21:00Z</dcterms:created>
  <dcterms:modified xsi:type="dcterms:W3CDTF">2020-06-01T10:41:00Z</dcterms:modified>
</cp:coreProperties>
</file>