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9E" w:rsidRDefault="0023789E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230" w:rsidRDefault="00FB3FB8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</w:t>
      </w:r>
      <w:r w:rsidR="009E2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</w:t>
      </w:r>
      <w:r w:rsidR="00117B49">
        <w:rPr>
          <w:rFonts w:ascii="Times New Roman" w:eastAsia="Times New Roman" w:hAnsi="Times New Roman" w:cs="Times New Roman"/>
          <w:sz w:val="24"/>
          <w:szCs w:val="24"/>
          <w:lang w:eastAsia="pl-PL"/>
        </w:rPr>
        <w:t>/RDN/2021</w:t>
      </w:r>
    </w:p>
    <w:p w:rsidR="00036230" w:rsidRDefault="00036230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230" w:rsidRDefault="00036230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Dyscypliny Nauki o</w:t>
      </w:r>
      <w:r w:rsidR="0062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olityce i </w:t>
      </w:r>
      <w:r w:rsidR="00622B2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dministracji Uniwersytetu Gdańskiego</w:t>
      </w:r>
    </w:p>
    <w:p w:rsidR="00036230" w:rsidRDefault="00002174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 grudnia</w:t>
      </w:r>
      <w:r w:rsidR="00117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036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36230" w:rsidRDefault="00036230" w:rsidP="00036230">
      <w:pPr>
        <w:jc w:val="center"/>
        <w:rPr>
          <w:sz w:val="24"/>
          <w:szCs w:val="24"/>
        </w:rPr>
      </w:pPr>
    </w:p>
    <w:p w:rsidR="00002174" w:rsidRDefault="009E2DDB" w:rsidP="009E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 na przeprowadzeni</w:t>
      </w:r>
      <w:r w:rsidR="00002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postępowania w sprawie </w:t>
      </w:r>
      <w:r w:rsidR="00BF1F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nadania stopnia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doktora habilitowanego</w:t>
      </w:r>
      <w:r w:rsidR="000021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dziedzinie nauk społecznych w dyscyplinie </w:t>
      </w:r>
    </w:p>
    <w:p w:rsidR="00036230" w:rsidRDefault="00002174" w:rsidP="009E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nauki o polityce i administracji wszczętego na wniosek</w:t>
      </w:r>
    </w:p>
    <w:p w:rsidR="00002174" w:rsidRDefault="00002174" w:rsidP="009E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Katarzyny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Kamińskiej-Korolczuk</w:t>
      </w:r>
      <w:proofErr w:type="spellEnd"/>
    </w:p>
    <w:p w:rsidR="00036230" w:rsidRDefault="00036230" w:rsidP="00036230">
      <w:pPr>
        <w:jc w:val="center"/>
      </w:pPr>
    </w:p>
    <w:p w:rsidR="00C507AF" w:rsidRPr="001A14D6" w:rsidRDefault="00C507AF" w:rsidP="00C507AF">
      <w:pPr>
        <w:jc w:val="center"/>
        <w:rPr>
          <w:sz w:val="24"/>
          <w:szCs w:val="24"/>
        </w:rPr>
      </w:pPr>
      <w:r w:rsidRPr="001A14D6">
        <w:rPr>
          <w:rFonts w:cstheme="minorHAnsi"/>
          <w:sz w:val="24"/>
          <w:szCs w:val="24"/>
        </w:rPr>
        <w:t>§</w:t>
      </w:r>
      <w:r w:rsidRPr="001A14D6">
        <w:rPr>
          <w:sz w:val="24"/>
          <w:szCs w:val="24"/>
        </w:rPr>
        <w:t xml:space="preserve"> 1</w:t>
      </w:r>
    </w:p>
    <w:p w:rsidR="00036230" w:rsidRDefault="00036230" w:rsidP="00036230">
      <w:pPr>
        <w:jc w:val="center"/>
      </w:pPr>
    </w:p>
    <w:p w:rsidR="0024705F" w:rsidRDefault="00036230" w:rsidP="001D0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Dyscypliny Nauki o </w:t>
      </w:r>
      <w:r w:rsidR="00622B2E">
        <w:rPr>
          <w:rFonts w:ascii="Times New Roman" w:hAnsi="Times New Roman" w:cs="Times New Roman"/>
          <w:sz w:val="24"/>
          <w:szCs w:val="24"/>
        </w:rPr>
        <w:t>Polityce i A</w:t>
      </w:r>
      <w:r>
        <w:rPr>
          <w:rFonts w:ascii="Times New Roman" w:hAnsi="Times New Roman" w:cs="Times New Roman"/>
          <w:sz w:val="24"/>
          <w:szCs w:val="24"/>
        </w:rPr>
        <w:t>dministracji Uniwersytetu</w:t>
      </w:r>
      <w:r w:rsidR="00E9466C">
        <w:rPr>
          <w:rFonts w:ascii="Times New Roman" w:hAnsi="Times New Roman" w:cs="Times New Roman"/>
          <w:sz w:val="24"/>
          <w:szCs w:val="24"/>
        </w:rPr>
        <w:t xml:space="preserve"> Gdańskiego</w:t>
      </w:r>
      <w:r w:rsidR="0039363C">
        <w:rPr>
          <w:rFonts w:ascii="Times New Roman" w:hAnsi="Times New Roman" w:cs="Times New Roman"/>
          <w:sz w:val="24"/>
          <w:szCs w:val="24"/>
        </w:rPr>
        <w:t xml:space="preserve"> działając na podstawie art. 221 ust. 2 </w:t>
      </w:r>
      <w:r w:rsidR="0023789E" w:rsidRPr="008A6D7A">
        <w:rPr>
          <w:rFonts w:ascii="Times New Roman" w:hAnsi="Times New Roman" w:cs="Times New Roman"/>
          <w:sz w:val="24"/>
          <w:szCs w:val="24"/>
        </w:rPr>
        <w:t xml:space="preserve">oraz – w zakresie trybu posiedzenia – na podstawie art. 178 ust. 1a ustawy </w:t>
      </w:r>
      <w:r w:rsidR="0023789E">
        <w:rPr>
          <w:rFonts w:ascii="Times New Roman" w:hAnsi="Times New Roman" w:cs="Times New Roman"/>
          <w:sz w:val="24"/>
          <w:szCs w:val="24"/>
        </w:rPr>
        <w:t xml:space="preserve"> </w:t>
      </w:r>
      <w:r w:rsidR="0023789E" w:rsidRPr="008A6D7A">
        <w:rPr>
          <w:rFonts w:ascii="Times New Roman" w:hAnsi="Times New Roman" w:cs="Times New Roman"/>
          <w:sz w:val="24"/>
          <w:szCs w:val="24"/>
        </w:rPr>
        <w:t xml:space="preserve">z dnia 20 lipca 2018 r. Prawo o szkolnictwie wyższym i nauce </w:t>
      </w:r>
      <w:r w:rsidR="0039363C">
        <w:rPr>
          <w:rFonts w:ascii="Times New Roman" w:hAnsi="Times New Roman" w:cs="Times New Roman"/>
          <w:sz w:val="24"/>
          <w:szCs w:val="24"/>
        </w:rPr>
        <w:t xml:space="preserve">ustawy </w:t>
      </w:r>
      <w:r w:rsidR="00002174">
        <w:rPr>
          <w:rFonts w:ascii="Times New Roman" w:hAnsi="Times New Roman" w:cs="Times New Roman"/>
          <w:sz w:val="24"/>
          <w:szCs w:val="24"/>
        </w:rPr>
        <w:t>(Dz. U. z  2021 r. poz. 478), po zapozn</w:t>
      </w:r>
      <w:r w:rsidR="0023789E">
        <w:rPr>
          <w:rFonts w:ascii="Times New Roman" w:hAnsi="Times New Roman" w:cs="Times New Roman"/>
          <w:sz w:val="24"/>
          <w:szCs w:val="24"/>
        </w:rPr>
        <w:t xml:space="preserve">aniu się z dokumentacją sprawy przekazaną przez </w:t>
      </w:r>
      <w:r w:rsidR="0039363C">
        <w:rPr>
          <w:rFonts w:ascii="Times New Roman" w:hAnsi="Times New Roman" w:cs="Times New Roman"/>
          <w:sz w:val="24"/>
          <w:szCs w:val="24"/>
        </w:rPr>
        <w:t>Ra</w:t>
      </w:r>
      <w:r w:rsidR="00433425">
        <w:rPr>
          <w:rFonts w:ascii="Times New Roman" w:hAnsi="Times New Roman" w:cs="Times New Roman"/>
          <w:sz w:val="24"/>
          <w:szCs w:val="24"/>
        </w:rPr>
        <w:t>dę</w:t>
      </w:r>
      <w:r w:rsidR="0023789E">
        <w:rPr>
          <w:rFonts w:ascii="Times New Roman" w:hAnsi="Times New Roman" w:cs="Times New Roman"/>
          <w:sz w:val="24"/>
          <w:szCs w:val="24"/>
        </w:rPr>
        <w:t xml:space="preserve"> Doskonałości Naukowej </w:t>
      </w:r>
      <w:r w:rsidR="00CB745E">
        <w:rPr>
          <w:rFonts w:ascii="Times New Roman" w:hAnsi="Times New Roman" w:cs="Times New Roman"/>
          <w:sz w:val="24"/>
          <w:szCs w:val="24"/>
        </w:rPr>
        <w:t>pismem z dnia</w:t>
      </w:r>
      <w:r w:rsidR="0023789E" w:rsidRPr="00456DE4">
        <w:rPr>
          <w:rFonts w:ascii="Times New Roman" w:hAnsi="Times New Roman" w:cs="Times New Roman"/>
          <w:sz w:val="24"/>
          <w:szCs w:val="24"/>
        </w:rPr>
        <w:t xml:space="preserve"> 8 listopada 2021 r.</w:t>
      </w:r>
    </w:p>
    <w:p w:rsidR="001D0580" w:rsidRDefault="001D0580" w:rsidP="001D0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230" w:rsidRPr="0024705F" w:rsidRDefault="00002174" w:rsidP="001D058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 zgodę na przeprowadzenie</w:t>
      </w:r>
      <w:r w:rsidR="0039363C" w:rsidRPr="0024705F">
        <w:rPr>
          <w:rFonts w:ascii="Times New Roman" w:hAnsi="Times New Roman" w:cs="Times New Roman"/>
          <w:b/>
          <w:sz w:val="24"/>
          <w:szCs w:val="24"/>
        </w:rPr>
        <w:t xml:space="preserve"> postępowania w sprawie nadania stopnia doktora habilitowanego </w:t>
      </w:r>
      <w:r w:rsidR="001D0580">
        <w:rPr>
          <w:rFonts w:ascii="Times New Roman" w:hAnsi="Times New Roman" w:cs="Times New Roman"/>
          <w:b/>
          <w:sz w:val="24"/>
          <w:szCs w:val="24"/>
        </w:rPr>
        <w:t>w dziedzinie nauk społecznych w dyscyplinie n</w:t>
      </w:r>
      <w:r>
        <w:rPr>
          <w:rFonts w:ascii="Times New Roman" w:hAnsi="Times New Roman" w:cs="Times New Roman"/>
          <w:b/>
          <w:sz w:val="24"/>
          <w:szCs w:val="24"/>
        </w:rPr>
        <w:t xml:space="preserve">auki o polityce </w:t>
      </w:r>
      <w:r w:rsidR="0045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i administracji, wszczętego na wniosek dr Katarzyny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Kamińskiej-Korolczuk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1A0D" w:rsidRPr="00E82A44" w:rsidRDefault="00231A0D" w:rsidP="001D05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07AF" w:rsidRPr="00C507AF" w:rsidRDefault="00C507AF" w:rsidP="00C50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7AF">
        <w:rPr>
          <w:rFonts w:ascii="Times New Roman" w:hAnsi="Times New Roman" w:cs="Times New Roman"/>
          <w:sz w:val="24"/>
          <w:szCs w:val="24"/>
        </w:rPr>
        <w:t>§ 2</w:t>
      </w:r>
    </w:p>
    <w:p w:rsidR="00231A0D" w:rsidRPr="00C507AF" w:rsidRDefault="00C507AF">
      <w:pPr>
        <w:rPr>
          <w:rFonts w:ascii="Times New Roman" w:hAnsi="Times New Roman" w:cs="Times New Roman"/>
          <w:sz w:val="24"/>
          <w:szCs w:val="24"/>
        </w:rPr>
      </w:pPr>
      <w:r w:rsidRPr="00C507AF">
        <w:rPr>
          <w:rFonts w:ascii="Times New Roman" w:hAnsi="Times New Roman" w:cs="Times New Roman"/>
          <w:sz w:val="24"/>
          <w:szCs w:val="24"/>
        </w:rPr>
        <w:t>Uchwała wchodzi w życie w dniu jej podjęcia.</w:t>
      </w:r>
    </w:p>
    <w:p w:rsidR="009A5CCB" w:rsidRDefault="009A5CCB"/>
    <w:p w:rsidR="00C507AF" w:rsidRDefault="00C507AF">
      <w:pPr>
        <w:rPr>
          <w:sz w:val="24"/>
          <w:szCs w:val="24"/>
        </w:rPr>
      </w:pPr>
    </w:p>
    <w:p w:rsidR="00AA695C" w:rsidRDefault="00AA695C" w:rsidP="00AA695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Dyscypliny Nauki o polityce                                          i administracji</w:t>
      </w:r>
    </w:p>
    <w:p w:rsidR="00AA695C" w:rsidRDefault="00AA695C" w:rsidP="00AA695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</w:p>
    <w:p w:rsidR="00AA695C" w:rsidRDefault="00AA695C" w:rsidP="00004621">
      <w:pPr>
        <w:spacing w:after="0" w:line="240" w:lineRule="auto"/>
        <w:ind w:left="4246" w:firstLine="2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Dr hab. Jarosław Nocoń, prof. UG</w:t>
      </w:r>
    </w:p>
    <w:p w:rsidR="00FE0071" w:rsidRDefault="00FE0071"/>
    <w:sectPr w:rsidR="00FE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9EB"/>
    <w:multiLevelType w:val="multilevel"/>
    <w:tmpl w:val="68C0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36938"/>
    <w:multiLevelType w:val="multilevel"/>
    <w:tmpl w:val="884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BC"/>
    <w:rsid w:val="00002174"/>
    <w:rsid w:val="00004621"/>
    <w:rsid w:val="00036230"/>
    <w:rsid w:val="000401E9"/>
    <w:rsid w:val="00117B49"/>
    <w:rsid w:val="001A338B"/>
    <w:rsid w:val="001D0580"/>
    <w:rsid w:val="00231A0D"/>
    <w:rsid w:val="0023789E"/>
    <w:rsid w:val="0024705F"/>
    <w:rsid w:val="003354E4"/>
    <w:rsid w:val="00346E72"/>
    <w:rsid w:val="0039363C"/>
    <w:rsid w:val="004316CB"/>
    <w:rsid w:val="00433425"/>
    <w:rsid w:val="00456DE4"/>
    <w:rsid w:val="004C3D59"/>
    <w:rsid w:val="004F5451"/>
    <w:rsid w:val="004F5A6E"/>
    <w:rsid w:val="00577A7A"/>
    <w:rsid w:val="00622B2E"/>
    <w:rsid w:val="00663F76"/>
    <w:rsid w:val="006A05CE"/>
    <w:rsid w:val="006A5EBC"/>
    <w:rsid w:val="006E2911"/>
    <w:rsid w:val="00703E97"/>
    <w:rsid w:val="0070533B"/>
    <w:rsid w:val="007852FC"/>
    <w:rsid w:val="007D3A39"/>
    <w:rsid w:val="009A5CCB"/>
    <w:rsid w:val="009E2DDB"/>
    <w:rsid w:val="009F5823"/>
    <w:rsid w:val="00A91663"/>
    <w:rsid w:val="00AA695C"/>
    <w:rsid w:val="00BD0321"/>
    <w:rsid w:val="00BE0D79"/>
    <w:rsid w:val="00BF1F66"/>
    <w:rsid w:val="00C47AA3"/>
    <w:rsid w:val="00C507AF"/>
    <w:rsid w:val="00CB745E"/>
    <w:rsid w:val="00E9466C"/>
    <w:rsid w:val="00F47114"/>
    <w:rsid w:val="00F949EF"/>
    <w:rsid w:val="00FB3FB8"/>
    <w:rsid w:val="00FE0071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F0CB-C434-470C-94C0-2E4C643B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23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Paulina Reszka</cp:lastModifiedBy>
  <cp:revision>4</cp:revision>
  <dcterms:created xsi:type="dcterms:W3CDTF">2021-12-03T09:23:00Z</dcterms:created>
  <dcterms:modified xsi:type="dcterms:W3CDTF">2021-12-16T08:16:00Z</dcterms:modified>
</cp:coreProperties>
</file>